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22" w:rsidRDefault="00A23922" w:rsidP="00A23922">
      <w:pPr>
        <w:pStyle w:val="a3"/>
        <w:jc w:val="center"/>
      </w:pPr>
      <w:r>
        <w:rPr>
          <w:rStyle w:val="a4"/>
          <w:color w:val="993300"/>
        </w:rPr>
        <w:t xml:space="preserve">Календарный учебный график муниципального общеобразовательного учреждения «Средняя общеобразовательная школа» </w:t>
      </w:r>
    </w:p>
    <w:p w:rsidR="00A23922" w:rsidRDefault="00A23922" w:rsidP="00A23922">
      <w:pPr>
        <w:pStyle w:val="a3"/>
        <w:jc w:val="center"/>
      </w:pPr>
      <w:r>
        <w:rPr>
          <w:rStyle w:val="a4"/>
          <w:color w:val="993300"/>
        </w:rPr>
        <w:t>с. Бедык на 2021-2022 учебный год</w:t>
      </w:r>
    </w:p>
    <w:p w:rsidR="00A23922" w:rsidRDefault="00A23922" w:rsidP="00A23922">
      <w:pPr>
        <w:pStyle w:val="a3"/>
      </w:pPr>
      <w:r>
        <w:t>Годовой календарный учебный график МОУ « СОШ» с. Бедык на 2021-2022 учебный год является одним из основных документов, регламентирующих организацию образовательной деятельности.</w:t>
      </w:r>
    </w:p>
    <w:p w:rsidR="00A23922" w:rsidRDefault="00A23922" w:rsidP="00A23922">
      <w:pPr>
        <w:pStyle w:val="a3"/>
      </w:pPr>
      <w:r>
        <w:t>Годовой календарный учебный график МОУ «СОШ» с.Бедык учитывает в полном объеме возрастные психофизические особенности обучающихся и отвечает требованиям охраны жизни и здоровья.</w:t>
      </w:r>
      <w:r>
        <w:br/>
        <w:t>1. Продолжительность учебного года:</w:t>
      </w:r>
    </w:p>
    <w:p w:rsidR="00A23922" w:rsidRDefault="00A23922" w:rsidP="00A23922">
      <w:pPr>
        <w:pStyle w:val="a3"/>
      </w:pPr>
      <w:r>
        <w:t>Классы Начало учебного года Окончание учебного года Количество учебных недель</w:t>
      </w:r>
      <w:r>
        <w:br/>
        <w:t>1 01.09.2021г. 25.05.2022г. 33</w:t>
      </w:r>
      <w:r>
        <w:br/>
        <w:t>2-4 01.09.2021г. 27.05.2022г. 34</w:t>
      </w:r>
      <w:r>
        <w:br/>
        <w:t>5-8,10 01.09.2021г. 30.05.2022г. 35</w:t>
      </w:r>
      <w:r>
        <w:br/>
        <w:t>11 01.09.2021г. 25.05.2022г. 34</w:t>
      </w:r>
    </w:p>
    <w:p w:rsidR="00A23922" w:rsidRDefault="00A23922" w:rsidP="00A23922">
      <w:pPr>
        <w:pStyle w:val="a3"/>
      </w:pPr>
      <w:r>
        <w:t>20 сентября – День адыгов;</w:t>
      </w:r>
      <w:r>
        <w:br/>
        <w:t>4 ноября – День народного единства;</w:t>
      </w:r>
      <w:r>
        <w:br/>
        <w:t>1 января – Новый год;</w:t>
      </w:r>
      <w:r>
        <w:br/>
        <w:t>7 января - Рождество Христово;</w:t>
      </w:r>
      <w:r>
        <w:br/>
        <w:t>23 февраля - День защитника Отечества;</w:t>
      </w:r>
      <w:r>
        <w:br/>
        <w:t>8 марта - Международный женский день;</w:t>
      </w:r>
      <w:r>
        <w:br/>
        <w:t>28 марта – День возрождения балкарского народа;</w:t>
      </w:r>
      <w:r>
        <w:br/>
        <w:t>1 мая - Праздник Весны и Труда;</w:t>
      </w:r>
      <w:r>
        <w:br/>
        <w:t>9 мая - День Победы;</w:t>
      </w:r>
      <w:r>
        <w:br/>
        <w:t>21 мая – День памяти адыгов;</w:t>
      </w:r>
      <w:r>
        <w:br/>
        <w:t>12 июня - День России;</w:t>
      </w:r>
      <w:r>
        <w:br/>
        <w:t>22 февраля по 28 февраля - дополнительные каникулы для 1 классов;</w:t>
      </w:r>
      <w:r>
        <w:br/>
        <w:t>традиционные школьные мероприятия: последнее воскресенье сентября -</w:t>
      </w:r>
      <w:r>
        <w:br/>
        <w:t>День здоровья.</w:t>
      </w:r>
    </w:p>
    <w:p w:rsidR="00A23922" w:rsidRDefault="00A23922" w:rsidP="00A23922">
      <w:pPr>
        <w:pStyle w:val="a3"/>
      </w:pPr>
      <w:r>
        <w:t>2. Количество групп и классов – комплектов:</w:t>
      </w:r>
    </w:p>
    <w:p w:rsidR="00A23922" w:rsidRDefault="00A23922" w:rsidP="00A23922">
      <w:pPr>
        <w:pStyle w:val="a3"/>
      </w:pPr>
      <w:r>
        <w:t>Группы, классы/Количество</w:t>
      </w:r>
      <w:r>
        <w:br/>
        <w:t>1-ый уровень</w:t>
      </w:r>
      <w:r>
        <w:br/>
        <w:t>(ДО) 2-ой уровень</w:t>
      </w:r>
      <w:r>
        <w:br/>
        <w:t>(НОО) 3-ий уровень</w:t>
      </w:r>
      <w:r>
        <w:br/>
        <w:t>(ООО) 4-ый уровень</w:t>
      </w:r>
      <w:r>
        <w:br/>
        <w:t>(СОО)</w:t>
      </w:r>
      <w:r>
        <w:br/>
        <w:t>1 группа 1-е классы-1</w:t>
      </w:r>
      <w:r>
        <w:br/>
        <w:t>2-е классы-1</w:t>
      </w:r>
      <w:r>
        <w:br/>
        <w:t>3-е классы-1</w:t>
      </w:r>
      <w:r>
        <w:br/>
        <w:t>4-е классы-1</w:t>
      </w:r>
      <w:r>
        <w:br/>
        <w:t>5-е классы-1</w:t>
      </w:r>
      <w:r>
        <w:br/>
        <w:t>6-е классы-1</w:t>
      </w:r>
      <w:r>
        <w:br/>
        <w:t>7-е классы-1</w:t>
      </w:r>
      <w:r>
        <w:br/>
        <w:t>8-е классы-1</w:t>
      </w:r>
      <w:r>
        <w:br/>
      </w:r>
      <w:r>
        <w:lastRenderedPageBreak/>
        <w:t>10-е классы-1</w:t>
      </w:r>
      <w:r>
        <w:br/>
        <w:t>11-е классы-1</w:t>
      </w:r>
    </w:p>
    <w:p w:rsidR="00A23922" w:rsidRDefault="00A23922" w:rsidP="00A23922">
      <w:pPr>
        <w:pStyle w:val="a3"/>
      </w:pPr>
      <w:r>
        <w:t>Итого: 1 гр. 4 классов-комплектов 4 классов-комплектов 2 класса - комплекта</w:t>
      </w:r>
      <w:r>
        <w:br/>
        <w:t>1 10</w:t>
      </w:r>
    </w:p>
    <w:p w:rsidR="00A23922" w:rsidRDefault="00A23922" w:rsidP="00A23922">
      <w:pPr>
        <w:pStyle w:val="a3"/>
      </w:pPr>
      <w:r>
        <w:t>3. Устанавливается следующая продолжительность учебного года:</w:t>
      </w:r>
      <w:r>
        <w:br/>
        <w:t>в 1 классах - 33 учебные недели (165 учебных дня);</w:t>
      </w:r>
      <w:r>
        <w:br/>
        <w:t>во 2-4, 9, 11 классах - 34 учебные недели (170 учебных дня);</w:t>
      </w:r>
      <w:r>
        <w:br/>
        <w:t>в 5-8, 10 - 35 учебных недель (175 учебных дня).</w:t>
      </w:r>
    </w:p>
    <w:p w:rsidR="00A23922" w:rsidRDefault="00A23922" w:rsidP="00A23922">
      <w:pPr>
        <w:pStyle w:val="a3"/>
      </w:pPr>
      <w:r>
        <w:t>4. Продолжительность каникул:</w:t>
      </w:r>
      <w:r>
        <w:br/>
        <w:t>Осенние С 28.10.2021г. По 07.11.2021г. 11 дней</w:t>
      </w:r>
      <w:r>
        <w:br/>
        <w:t>Зимние С 29.12.2021г. По 09.01.2022г. 12 дней</w:t>
      </w:r>
      <w:r>
        <w:br/>
        <w:t>Дополнительные каникулы для 1 класса С 21.02.2022г По 27.02.2022г. 7 дней</w:t>
      </w:r>
      <w:r>
        <w:br/>
        <w:t>Весенние С 23.03.2022г. По 29.03.2022г. 7 дней</w:t>
      </w:r>
    </w:p>
    <w:p w:rsidR="00A23922" w:rsidRDefault="00A23922" w:rsidP="00A23922">
      <w:pPr>
        <w:pStyle w:val="a3"/>
      </w:pPr>
      <w:r>
        <w:t>5. Последний день занятий в учебном году:</w:t>
      </w:r>
      <w:r>
        <w:br/>
        <w:t>25 мая 2022 года - в 1-4, 9, 11 классах;</w:t>
      </w:r>
      <w:r>
        <w:br/>
        <w:t>30 мая 2022года - в 5,6,7,8 классах (с 20 - 28 мая 2022 года – промежуточная аттестация);</w:t>
      </w:r>
      <w:r>
        <w:br/>
        <w:t>в 8, 10 классах – 30 мая 2022 года (с 20.05.22г. - 28.05.22г.- промежуточная аттестация);</w:t>
      </w:r>
      <w:r>
        <w:br/>
        <w:t>25 мая 2021 года в 11 классах (государственная итоговая аттестация по графику ЕГЭ).</w:t>
      </w:r>
      <w:r>
        <w:br/>
        <w:t>6. Регламентирование образовательной деятельности в 2021-2022 учебном году.</w:t>
      </w:r>
      <w:r>
        <w:br/>
        <w:t>Учебный год на уровне начального общего и основного общего образования делится на четыре четверти, на уровне среднего общего образования - на два полугодия.</w:t>
      </w:r>
      <w:r>
        <w:br/>
        <w:t>Промежуточная аттестация проводится по итогам освоения образовательных программ:</w:t>
      </w:r>
      <w:r>
        <w:br/>
        <w:t>во 2-4 классах, 5-9 классах - за четверти и за год;</w:t>
      </w:r>
      <w:r>
        <w:br/>
        <w:t>в 10-11 классах - за полугодия и за год.</w:t>
      </w:r>
      <w:r>
        <w:br/>
        <w:t>Продолжительность каникул в течение учебного года составляет 30 календарных дней.</w:t>
      </w:r>
      <w:r>
        <w:br/>
        <w:t>Для обучающихся 1 классов устанавливаются дополнительные каникулы в феврале (7 календарных дней).</w:t>
      </w:r>
      <w:r>
        <w:br/>
        <w:t>7. Регламентирование образовательной деятельности на неделю.</w:t>
      </w:r>
      <w:r>
        <w:br/>
        <w:t>Устанавливается следующая продолжительность учебной недели:</w:t>
      </w:r>
      <w:r>
        <w:br/>
        <w:t>5-дневная учебная неделя в 1 - 11 классах.</w:t>
      </w:r>
      <w:r>
        <w:br/>
        <w:t>9.1.Общий режим для воспитанников дошкольных групп</w:t>
      </w:r>
      <w:r>
        <w:br/>
        <w:t>Прием детей 8.00-8.30</w:t>
      </w:r>
      <w:r>
        <w:br/>
        <w:t>Утренняя гимнастика. Подготовка к завтраку. Завтрак 8.30 - 9.00</w:t>
      </w:r>
      <w:r>
        <w:br/>
        <w:t>Организованная образовательная деятельность 9.10-10.00</w:t>
      </w:r>
      <w:r>
        <w:br/>
        <w:t>Подготовка к прогулке, прогулка 10.00-11.30</w:t>
      </w:r>
      <w:r>
        <w:br/>
        <w:t>Подготовка к обеду, обед 11.30-12.00</w:t>
      </w:r>
      <w:r>
        <w:br/>
        <w:t>Приготовление ко сну, сон 12.00-14.00</w:t>
      </w:r>
      <w:r>
        <w:br/>
        <w:t>Подъем, полдник 14.00-14.30</w:t>
      </w:r>
      <w:r>
        <w:br/>
        <w:t>Самостоятельная деятельность (игры, труд) 14.30- 15.30</w:t>
      </w:r>
      <w:r>
        <w:br/>
        <w:t>Уход домой 15.30-16.00</w:t>
      </w:r>
    </w:p>
    <w:p w:rsidR="00A23922" w:rsidRDefault="00A23922" w:rsidP="00A23922">
      <w:pPr>
        <w:pStyle w:val="a3"/>
      </w:pPr>
      <w:r>
        <w:t>9.2.Продолжительность уроков:</w:t>
      </w:r>
      <w:r>
        <w:br/>
        <w:t>Учебные занятия организуются в 1 смену.</w:t>
      </w:r>
      <w:r>
        <w:br/>
        <w:t>Начало учебных занятий в 09.00</w:t>
      </w:r>
      <w:r>
        <w:br/>
        <w:t>Санитарная уборка кабинетов с 14.30.</w:t>
      </w:r>
      <w:r>
        <w:br/>
        <w:t>2-11 классы - 45 минут.</w:t>
      </w:r>
      <w:r>
        <w:br/>
        <w:t xml:space="preserve">1-е классы - 35 минут в I полугодии (в сентябре-октябре по 3 урока в день, в ноябре-декабре по 4 урока в день), во II полугодии – 45 минут (в январе-мае по 4 урока в день, </w:t>
      </w:r>
      <w:r>
        <w:lastRenderedPageBreak/>
        <w:t>один день 5 уроков за счет урока физической культуры);</w:t>
      </w:r>
      <w:r>
        <w:br/>
        <w:t>В сентябре-октябре проведение четвертого урока и один раз в неделю пятого урока следует проводить в нетрадиционной форме: целевые прогулки, экскурсии, уроки-театрализации, проектная деятельность, общественно- полезная практика. Уроки в нетрадиционной форме распределяются в рамках учебного плана следующим образом: 2- 4 урока физической культуры и 2-4 других урока в нетрадиционной форме (4-5 экскурсий по окружающему миру, 3-4 экскурсии по изобразительному искусству, 4-6 нетрадиционных занятий по технологии; 4-5 уроков- театрализаций по музыке, 6-7 уроков-игр и экскурсий по другим предметам.</w:t>
      </w:r>
      <w:r>
        <w:br/>
        <w:t>Динамическая пауза, продолжительностью 45 мин. проводится после второго урока. Динамическая пауза проводится под руководством учителя. Используются подвижные игры, игры спортивного характера в зависимости от времени года. Свобода и самостоятельность двигательной активности детей в ходе динамической паузы обязательно продумывается и планируется педагогом заранее. Игровое содержание динамической паузы должно соответствовать возрастным особенностям и интересам младших школьников; согласовываться с содержанием программы начальной школы по физической культуре, дополняя ее и способствуя лучшему усвоению, закреплению у них необходимых двигательных навыков.</w:t>
      </w:r>
      <w:r>
        <w:br/>
        <w:t>9.3. Расписание звонков: понедельник – пятница:</w:t>
      </w:r>
      <w:r>
        <w:br/>
        <w:t>Начало урока Окончание урока Перемена</w:t>
      </w:r>
      <w:r>
        <w:br/>
        <w:t>1-й урок 09.00 09.45 5 минут</w:t>
      </w:r>
      <w:r>
        <w:br/>
        <w:t>2-й урок 09.50 10.35 10 минут</w:t>
      </w:r>
      <w:r>
        <w:br/>
        <w:t>3-й урок 10.45 11.30 20 минут</w:t>
      </w:r>
      <w:r>
        <w:br/>
        <w:t>4-й урок 11.50 12.35 20 минут</w:t>
      </w:r>
      <w:r>
        <w:br/>
        <w:t>5-й урок 12.55 13.40 10 минут</w:t>
      </w:r>
      <w:r>
        <w:br/>
        <w:t>6-й урок 13.50 14.35 5 минут</w:t>
      </w:r>
      <w:r>
        <w:br/>
        <w:t>7-й урок 14.40 15.25</w:t>
      </w:r>
    </w:p>
    <w:p w:rsidR="00A23922" w:rsidRDefault="00A23922" w:rsidP="00A23922">
      <w:pPr>
        <w:pStyle w:val="a3"/>
      </w:pPr>
      <w:r>
        <w:t>9.4.Максимальная недельная учебная нагрузка:</w:t>
      </w:r>
      <w:r>
        <w:br/>
        <w:t>для 1 классов не превышает предельно допустимую нагрузку при пятидневной учебной неделе и соответствует требованиям СанПиН 2.4.2.2821-10</w:t>
      </w:r>
      <w:r>
        <w:br/>
        <w:t>Классы 1</w:t>
      </w:r>
      <w:r>
        <w:br/>
        <w:t>Максимальная нагрузка 21</w:t>
      </w:r>
      <w:r>
        <w:br/>
        <w:t>для 2-4 классов не превышает предельно допустимую нагрузку при 5-дневной учебной неделе и соответствует требованиям СанПиН 2.4.2.2821-10</w:t>
      </w:r>
      <w:r>
        <w:br/>
        <w:t>Классы 2 3 4</w:t>
      </w:r>
      <w:r>
        <w:br/>
        <w:t>Максимальная нагрузка 23 23 23</w:t>
      </w:r>
      <w:r>
        <w:br/>
        <w:t>для 5- 11 классов не превышает предельно допустимую нагрузку при пятидневной недели, соответствует требованиям СанПиН 2.4.2.2821-10</w:t>
      </w:r>
      <w:r>
        <w:br/>
        <w:t>Классы 5 6 7 8 10 11</w:t>
      </w:r>
      <w:r>
        <w:br/>
        <w:t>Максимальная нагрузка 29 30 32 33 34 34</w:t>
      </w:r>
    </w:p>
    <w:p w:rsidR="00A23922" w:rsidRDefault="00A23922" w:rsidP="00A23922">
      <w:pPr>
        <w:pStyle w:val="a3"/>
      </w:pPr>
      <w:r>
        <w:t>9.5.Максимальное количество уроков в течение дня:</w:t>
      </w:r>
      <w:r>
        <w:br/>
        <w:t>для обучающихся 1-х классов - не более 4 уроков и 1 день в неделю - не более 5 уроков, за счет урока физической культуры;</w:t>
      </w:r>
      <w:r>
        <w:br/>
        <w:t>для обучающихся 2-4 классов - не более 5 уроков и 1 день 6 уроков за счет урока физической культуры;</w:t>
      </w:r>
      <w:r>
        <w:br/>
        <w:t>для обучающихся 5-11 классов - не более 7 уроков;</w:t>
      </w:r>
      <w:r>
        <w:br/>
        <w:t>10.Проведение промежуточной аттестации в переводных классах.</w:t>
      </w:r>
      <w:r>
        <w:br/>
        <w:t>Промежуточная аттестация в переводных 2-8, 10 классах:</w:t>
      </w:r>
      <w:r>
        <w:br/>
        <w:t xml:space="preserve">во 2-8, 10 классах проводится без прекращения образовательной деятельности в соответствии с Уставом школы, Положением «О формах, периодичности и порядке </w:t>
      </w:r>
      <w:r>
        <w:lastRenderedPageBreak/>
        <w:t>текущего контроля успеваемости, промежуточной и итоговой аттестации обучающихся». Годовая промежуточная аттестация обучающихся 1-го класса проводится на основе контрольных диагностических работ.</w:t>
      </w:r>
      <w:r>
        <w:br/>
        <w:t>10.1.Формы проведения промежуточной (годовой) аттестации во 2-4,5-8,10 классах:</w:t>
      </w:r>
      <w:r>
        <w:br/>
        <w:t>Классы Предмет Форма проведения</w:t>
      </w:r>
      <w:r>
        <w:br/>
        <w:t>2-4 классы Математика</w:t>
      </w:r>
      <w:r>
        <w:br/>
        <w:t>Русский язык</w:t>
      </w:r>
      <w:r>
        <w:br/>
        <w:t>Литературное чтение</w:t>
      </w:r>
      <w:r>
        <w:br/>
        <w:t>Окружающий мир</w:t>
      </w:r>
      <w:r>
        <w:br/>
        <w:t>Балкарский язык Контрольная работа</w:t>
      </w:r>
      <w:r>
        <w:br/>
        <w:t>Контрольная работа</w:t>
      </w:r>
      <w:r>
        <w:br/>
        <w:t>Техника чтения</w:t>
      </w:r>
      <w:r>
        <w:br/>
        <w:t>Тестирование</w:t>
      </w:r>
      <w:r>
        <w:br/>
        <w:t>Диктант с грамматическим заданием</w:t>
      </w:r>
      <w:r>
        <w:br/>
        <w:t>5-7 классы Русский язык</w:t>
      </w:r>
      <w:r>
        <w:br/>
        <w:t>Математика</w:t>
      </w:r>
      <w:r>
        <w:br/>
        <w:t>Английский язык</w:t>
      </w:r>
      <w:r>
        <w:br/>
        <w:t>История</w:t>
      </w:r>
      <w:r>
        <w:br/>
        <w:t>Обществознание</w:t>
      </w:r>
      <w:r>
        <w:br/>
        <w:t>Биология</w:t>
      </w:r>
      <w:r>
        <w:br/>
        <w:t>География</w:t>
      </w:r>
      <w:r>
        <w:br/>
        <w:t>Балкарский язык Диктант с грамматическим заданием</w:t>
      </w:r>
      <w:r>
        <w:br/>
        <w:t>Контрольная работа</w:t>
      </w:r>
      <w:r>
        <w:br/>
        <w:t>Тестирование</w:t>
      </w:r>
      <w:r>
        <w:br/>
        <w:t>Тестирование</w:t>
      </w:r>
      <w:r>
        <w:br/>
        <w:t>Тестирование</w:t>
      </w:r>
      <w:r>
        <w:br/>
        <w:t>Тестирование</w:t>
      </w:r>
      <w:r>
        <w:br/>
        <w:t>Тестирование</w:t>
      </w:r>
      <w:r>
        <w:br/>
        <w:t>Диктант с грамматическим заданием</w:t>
      </w:r>
      <w:r>
        <w:br/>
        <w:t>10 класс Русский язык</w:t>
      </w:r>
      <w:r>
        <w:br/>
        <w:t>Математика</w:t>
      </w:r>
      <w:r>
        <w:br/>
        <w:t>Английский язык</w:t>
      </w:r>
      <w:r>
        <w:br/>
        <w:t>История</w:t>
      </w:r>
      <w:r>
        <w:br/>
        <w:t>География</w:t>
      </w:r>
      <w:r>
        <w:br/>
        <w:t>Обществознание</w:t>
      </w:r>
      <w:r>
        <w:br/>
        <w:t>Физика</w:t>
      </w:r>
      <w:r>
        <w:br/>
        <w:t>Химия</w:t>
      </w:r>
      <w:r>
        <w:br/>
        <w:t>Биология Тестирование в формате ЕГЭ</w:t>
      </w:r>
      <w:r>
        <w:br/>
        <w:t>Тестирование в формате ЕГЭ</w:t>
      </w:r>
      <w:r>
        <w:br/>
        <w:t>Тестирование в формате ЕГЭ</w:t>
      </w:r>
      <w:r>
        <w:br/>
        <w:t>Тестирование в формате ЕГЭ</w:t>
      </w:r>
      <w:r>
        <w:br/>
        <w:t>Тестирование в формате ЕГЭ</w:t>
      </w:r>
      <w:r>
        <w:br/>
        <w:t>Тестирование в формате ЕГЭ</w:t>
      </w:r>
      <w:r>
        <w:br/>
        <w:t>Тестирование в формате ЕГЭ</w:t>
      </w:r>
      <w:r>
        <w:br/>
        <w:t>Тестирование в формате ЕГЭ</w:t>
      </w:r>
      <w:r>
        <w:br/>
        <w:t>Тестирование в формате ЕГЭ</w:t>
      </w:r>
      <w:r>
        <w:br/>
        <w:t>В качестве результатов промежуточной аттестации могут быть зачтены результаты участия в олимпиадах, конкурсах, конференциях и др. подобных мероприятиях.</w:t>
      </w:r>
      <w:r>
        <w:br/>
        <w:t>Фиксация результатов промежуточной аттестации осуществляется по 5- бальной системе. Итоги промежуточной аттестации обсуждаются на заседаниях ШМО и педагогического совета школы.</w:t>
      </w:r>
      <w:r>
        <w:br/>
        <w:t xml:space="preserve">При пропуске обучающимся по уважительной причине более 50% учебного времени, он </w:t>
      </w:r>
      <w:r>
        <w:lastRenderedPageBreak/>
        <w:t>имеет право на перенос срока проведения промежуточной аттестации по заявлению обучающегося (его родителей, законных представителей).</w:t>
      </w:r>
      <w:r>
        <w:br/>
        <w:t>11. Проведение государственной итоговой аттестации в выпускном 11 классе.</w:t>
      </w:r>
      <w:r>
        <w:br/>
        <w:t>Сроки проведения государственной итоговой аттестации выпускников 11 класса устанавливаются ежегодно Федеральной службой по надзору в сфере образования и науки (Рособрнадзор РФ).</w:t>
      </w:r>
      <w:r>
        <w:br/>
        <w:t>12.Организация внеурочной деятельности в МОУ «СОШ» с. Бедык.</w:t>
      </w:r>
      <w:r>
        <w:br/>
        <w:t>Внеурочная деятельность организуется по направлениям развития личности (спортивно-оздоровительное, духовно - нравственное, социальное, общеинтеллектуальное, общекультурное), через такие формы, как экскурсии, кружки, секции, «круглые столы», конференции, диспуты, олимпиады, соревнования, поисковые и научные исследования, общественно полезные практики.</w:t>
      </w:r>
      <w:r>
        <w:br/>
        <w:t>Занятия в кружках осуществляются по программам дополнительного образования детей, утверждённых на Методическом совете ОУ. Занятия в кружках проводятся во второй половине дня.</w:t>
      </w:r>
      <w:r>
        <w:br/>
        <w:t>13.Общий режим работы МОУ «СОШ» с. Бедык.</w:t>
      </w:r>
      <w:r>
        <w:br/>
        <w:t>Режим работы школы:</w:t>
      </w:r>
      <w:r>
        <w:br/>
        <w:t>Школа открыта для доступа в течение 5 дней в неделю (понедельник-пятница), суббота и воскресенье – выходные.</w:t>
      </w:r>
      <w:r>
        <w:br/>
        <w:t>Режим работы ДО:</w:t>
      </w:r>
      <w:r>
        <w:br/>
        <w:t>понедельник – пятница – с 8.00 до 16.30 (выходные: суббота и воскресенье).</w:t>
      </w:r>
      <w:r>
        <w:br/>
        <w:t>В праздничные дни (установленные законодательством РФ) школа не работает.</w:t>
      </w:r>
      <w:r>
        <w:br/>
        <w:t>В каникулярные дни общий режим работы школы регламентируется приказом директора школы, в котором устанавливается особый график работы.</w:t>
      </w:r>
      <w:r>
        <w:br/>
        <w:t>14. Годовой календарный учебный график на 2021-2022 учебный год регламентируется следующими документами:</w:t>
      </w:r>
      <w:r>
        <w:br/>
        <w:t>Приказы директора школы:</w:t>
      </w:r>
      <w:r>
        <w:br/>
        <w:t>О режиме работы школы на 2021-2022 учебный год;</w:t>
      </w:r>
      <w:r>
        <w:br/>
        <w:t>Об организации питания;</w:t>
      </w:r>
      <w:r>
        <w:br/>
        <w:t>Об организации допобразования;</w:t>
      </w:r>
      <w:r>
        <w:br/>
        <w:t>Об организованном окончании четверти, полугодия, учебного года;</w:t>
      </w:r>
      <w:r>
        <w:br/>
        <w:t>О работе в выходные и праздничные дни.</w:t>
      </w:r>
      <w:r>
        <w:br/>
        <w:t>Расписание:</w:t>
      </w:r>
      <w:r>
        <w:br/>
        <w:t>учебных занятий;</w:t>
      </w:r>
      <w:r>
        <w:br/>
        <w:t>занятий внеурочной деятельности;</w:t>
      </w:r>
      <w:r>
        <w:br/>
        <w:t>занятий дополнительного образования в школе (кружки, секции, и т.д.).</w:t>
      </w:r>
      <w:r>
        <w:br/>
        <w:t>Графики дежурств:</w:t>
      </w:r>
      <w:r>
        <w:br/>
        <w:t>классных коллективов;</w:t>
      </w:r>
      <w:r>
        <w:br/>
        <w:t>педагогов на этажах, рекреациях и в столовой школы;</w:t>
      </w:r>
      <w:r>
        <w:br/>
        <w:t>дежурных администраторов;</w:t>
      </w:r>
      <w:r>
        <w:br/>
        <w:t>дежурных учителей.</w:t>
      </w:r>
      <w:r>
        <w:br/>
        <w:t>Организация питания:</w:t>
      </w:r>
      <w:r>
        <w:br/>
        <w:t>1-2 классы – после 2 урока:</w:t>
      </w:r>
      <w:r>
        <w:br/>
        <w:t>3-4 классы – после 3 урока;</w:t>
      </w:r>
      <w:r>
        <w:br/>
        <w:t>5-7 классы – после 3 урока;</w:t>
      </w:r>
      <w:r>
        <w:br/>
        <w:t>9-11 классы – после 4 урока.</w:t>
      </w:r>
    </w:p>
    <w:p w:rsidR="00281739" w:rsidRDefault="00281739">
      <w:bookmarkStart w:id="0" w:name="_GoBack"/>
      <w:bookmarkEnd w:id="0"/>
    </w:p>
    <w:sectPr w:rsidR="0028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22"/>
    <w:rsid w:val="00281739"/>
    <w:rsid w:val="00A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B6512-B377-4AD1-BBFD-7C98CBDF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1551</Words>
  <Characters>8847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2021-10-07T12:38:00Z</dcterms:created>
  <dcterms:modified xsi:type="dcterms:W3CDTF">2021-10-07T12:38:00Z</dcterms:modified>
</cp:coreProperties>
</file>